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1443" w14:textId="77777777" w:rsidR="00492D1A" w:rsidRDefault="00492D1A" w:rsidP="009F2E35">
      <w:pPr>
        <w:pStyle w:val="Nadpis1"/>
        <w:spacing w:before="0" w:after="0"/>
        <w:jc w:val="center"/>
      </w:pPr>
      <w:bookmarkStart w:id="0" w:name="_Toc57739146"/>
      <w:r w:rsidRPr="00492D1A">
        <w:t xml:space="preserve">86 % českých firem stále používá šanony, </w:t>
      </w:r>
    </w:p>
    <w:p w14:paraId="6632362E" w14:textId="77777777" w:rsidR="00492D1A" w:rsidRDefault="00492D1A" w:rsidP="009F2E35">
      <w:pPr>
        <w:pStyle w:val="Nadpis1"/>
        <w:spacing w:before="0" w:after="0"/>
        <w:jc w:val="center"/>
      </w:pPr>
      <w:r w:rsidRPr="00492D1A">
        <w:t xml:space="preserve">pro každou šestou to je jediný způsob </w:t>
      </w:r>
    </w:p>
    <w:p w14:paraId="38E79B81" w14:textId="3F882CFA" w:rsidR="00801939" w:rsidRPr="00801939" w:rsidRDefault="00492D1A" w:rsidP="009F2E35">
      <w:pPr>
        <w:pStyle w:val="Nadpis1"/>
        <w:spacing w:before="0" w:after="0"/>
        <w:jc w:val="center"/>
      </w:pPr>
      <w:r w:rsidRPr="00492D1A">
        <w:t>archivace dokumentů</w:t>
      </w:r>
    </w:p>
    <w:p w14:paraId="28457CE1" w14:textId="77777777" w:rsidR="00801939" w:rsidRPr="00801939" w:rsidRDefault="00801939" w:rsidP="00801939"/>
    <w:p w14:paraId="490A2417" w14:textId="4881A66A" w:rsidR="0062057B" w:rsidRDefault="00492D1A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492D1A">
        <w:rPr>
          <w:rFonts w:eastAsiaTheme="majorEastAsia"/>
          <w:b/>
          <w:bCs/>
          <w:noProof/>
          <w:sz w:val="28"/>
          <w:szCs w:val="28"/>
        </w:rPr>
        <w:t>Výhradně elektronickou archivaci nevyužívá ani 7 % tuzemských společností, čtyři z deseti firem pak likvidují dokumenty klasickou skartovačkou nebo je pálí, vyplývá z průzkumu společnosti Software602.</w:t>
      </w:r>
    </w:p>
    <w:p w14:paraId="0EB51A1D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6CBE97E7" w14:textId="4B37AE30" w:rsidR="000F3E53" w:rsidRDefault="000F3E53" w:rsidP="000F3E53">
      <w:pPr>
        <w:rPr>
          <w:noProof/>
        </w:rPr>
      </w:pPr>
      <w:r w:rsidRPr="000F3E53">
        <w:rPr>
          <w:b/>
          <w:bCs/>
          <w:noProof/>
        </w:rPr>
        <w:t>Praha 22. února 2021</w:t>
      </w:r>
      <w:r>
        <w:rPr>
          <w:noProof/>
        </w:rPr>
        <w:t xml:space="preserve"> - Papírové dokumenty mají v českých firmách stále silné zastoupení. I v době pandemie koronaviru, která přeje digitalizaci, je u tuzemských společností silně zakořeněná archivace dokumentů ve fyzické podobě v šanonech. Činí tak na 86 % procent firem, byť velká část z nich používá papírovou i elektronickou archivaci (konkrétně 70 %). Pouze na papírovou archivaci spoléhá takřka 16 % společností, vyplývá z průzkumu společnosti Software602, který ve dnech 10. až 12. února 2021 realizovala agentura Instant Research na vzorku 525 firemních manažerů odpovědných za IT zakázky.</w:t>
      </w:r>
    </w:p>
    <w:p w14:paraId="66D65CB8" w14:textId="77777777" w:rsidR="000F3E53" w:rsidRDefault="000F3E53" w:rsidP="000F3E53">
      <w:pPr>
        <w:rPr>
          <w:noProof/>
        </w:rPr>
      </w:pPr>
    </w:p>
    <w:p w14:paraId="48AFFCF3" w14:textId="4D91A5B2" w:rsidR="000F3E53" w:rsidRDefault="000D6723" w:rsidP="000F3E53">
      <w:pPr>
        <w:rPr>
          <w:noProof/>
        </w:rPr>
      </w:pPr>
      <w:r w:rsidRPr="000D6723">
        <w:rPr>
          <w:noProof/>
        </w:rPr>
        <w:drawing>
          <wp:anchor distT="0" distB="0" distL="114300" distR="114300" simplePos="0" relativeHeight="251660288" behindDoc="0" locked="0" layoutInCell="1" allowOverlap="1" wp14:anchorId="25CDEFDC" wp14:editId="1C8E1293">
            <wp:simplePos x="0" y="0"/>
            <wp:positionH relativeFrom="column">
              <wp:align>right</wp:align>
            </wp:positionH>
            <wp:positionV relativeFrom="paragraph">
              <wp:posOffset>1270</wp:posOffset>
            </wp:positionV>
            <wp:extent cx="2858400" cy="2714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27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723">
        <w:rPr>
          <w:noProof/>
        </w:rPr>
        <w:t xml:space="preserve"> </w:t>
      </w:r>
      <w:r w:rsidR="000F3E53" w:rsidRPr="00C901EE">
        <w:rPr>
          <w:noProof/>
        </w:rPr>
        <w:t>„Elektronickou archivaci jako jediný způsob uchování dokumentů používá necelých 7 % firem, nejčastěji ve Středočeském a Ústeckém kraji,“</w:t>
      </w:r>
      <w:r w:rsidR="000F3E53">
        <w:rPr>
          <w:noProof/>
        </w:rPr>
        <w:t xml:space="preserve"> říká Michal Vejvoda, Business Development</w:t>
      </w:r>
      <w:r w:rsidR="00AB1AD8">
        <w:rPr>
          <w:noProof/>
        </w:rPr>
        <w:t xml:space="preserve"> Manager</w:t>
      </w:r>
      <w:r w:rsidR="000F3E53">
        <w:rPr>
          <w:noProof/>
        </w:rPr>
        <w:t xml:space="preserve"> ve společnosti Software602. Čtyři z deseti IT manažerů firem (44 %) mus</w:t>
      </w:r>
      <w:r w:rsidR="0017748F">
        <w:rPr>
          <w:noProof/>
        </w:rPr>
        <w:t>ej</w:t>
      </w:r>
      <w:r w:rsidR="000F3E53">
        <w:rPr>
          <w:noProof/>
        </w:rPr>
        <w:t xml:space="preserve">í při vyhledávání konkrétních dokumentů zajít osobně do papírového archivu v kanceláři a projít šanony. O něco méně (38 %) se jich musí proklikat složkami elektronických dokumentů uložených </w:t>
      </w:r>
      <w:r w:rsidR="0017748F">
        <w:rPr>
          <w:noProof/>
        </w:rPr>
        <w:t xml:space="preserve">v </w:t>
      </w:r>
      <w:r w:rsidR="000F3E53">
        <w:rPr>
          <w:noProof/>
        </w:rPr>
        <w:t xml:space="preserve">počítači, </w:t>
      </w:r>
      <w:r w:rsidR="0017748F">
        <w:rPr>
          <w:noProof/>
        </w:rPr>
        <w:t xml:space="preserve">na </w:t>
      </w:r>
      <w:r w:rsidR="000F3E53">
        <w:rPr>
          <w:noProof/>
        </w:rPr>
        <w:t xml:space="preserve">serveru nebo </w:t>
      </w:r>
      <w:r w:rsidR="0017748F">
        <w:rPr>
          <w:noProof/>
        </w:rPr>
        <w:t xml:space="preserve">v </w:t>
      </w:r>
      <w:r w:rsidR="000F3E53">
        <w:rPr>
          <w:noProof/>
        </w:rPr>
        <w:t>cloudu. Třetina (33 %) pak může využít evidenční položky nebo fulltextové vyhledávání v digitálním archivu.</w:t>
      </w:r>
    </w:p>
    <w:p w14:paraId="2287C4A8" w14:textId="77777777" w:rsidR="000F3E53" w:rsidRDefault="000F3E53" w:rsidP="000F3E53">
      <w:pPr>
        <w:rPr>
          <w:noProof/>
        </w:rPr>
      </w:pPr>
    </w:p>
    <w:p w14:paraId="4D90145B" w14:textId="77777777" w:rsidR="000F3E53" w:rsidRPr="000F3E53" w:rsidRDefault="000F3E53" w:rsidP="000F3E53">
      <w:pPr>
        <w:rPr>
          <w:b/>
          <w:bCs/>
          <w:noProof/>
        </w:rPr>
      </w:pPr>
      <w:r w:rsidRPr="000F3E53">
        <w:rPr>
          <w:b/>
          <w:bCs/>
          <w:noProof/>
        </w:rPr>
        <w:t>Pouze čtvrtina firem má vzdálený přístup do archivu</w:t>
      </w:r>
    </w:p>
    <w:p w14:paraId="2B69D129" w14:textId="77777777" w:rsidR="000F3E53" w:rsidRDefault="000F3E53" w:rsidP="000F3E53">
      <w:pPr>
        <w:rPr>
          <w:noProof/>
        </w:rPr>
      </w:pPr>
    </w:p>
    <w:p w14:paraId="1589CD2A" w14:textId="6193C81C" w:rsidR="000F3E53" w:rsidRDefault="000F3E53" w:rsidP="000F3E53">
      <w:pPr>
        <w:rPr>
          <w:noProof/>
        </w:rPr>
      </w:pPr>
      <w:r w:rsidRPr="00C901EE">
        <w:rPr>
          <w:noProof/>
        </w:rPr>
        <w:t>„Z elektronických způsobů archivace firemních dokumentů jasně vedou sdílené adresáře na firemních serverech. Používá je 39 % respondentů. Takřka pětina (19 %) účastníků průzkumu uvedla, že elektronick</w:t>
      </w:r>
      <w:r w:rsidR="0017748F">
        <w:rPr>
          <w:noProof/>
        </w:rPr>
        <w:t>á</w:t>
      </w:r>
      <w:r w:rsidRPr="00C901EE">
        <w:rPr>
          <w:noProof/>
        </w:rPr>
        <w:t xml:space="preserve"> </w:t>
      </w:r>
      <w:r w:rsidR="0017748F" w:rsidRPr="00C901EE">
        <w:rPr>
          <w:noProof/>
        </w:rPr>
        <w:t>verz</w:t>
      </w:r>
      <w:r w:rsidR="0017748F">
        <w:rPr>
          <w:noProof/>
        </w:rPr>
        <w:t>e</w:t>
      </w:r>
      <w:r w:rsidR="0017748F" w:rsidRPr="00C901EE">
        <w:rPr>
          <w:noProof/>
        </w:rPr>
        <w:t xml:space="preserve"> </w:t>
      </w:r>
      <w:r w:rsidRPr="00C901EE">
        <w:rPr>
          <w:noProof/>
        </w:rPr>
        <w:t xml:space="preserve">dokumentů </w:t>
      </w:r>
      <w:r w:rsidR="0017748F">
        <w:rPr>
          <w:noProof/>
        </w:rPr>
        <w:t>se archivují</w:t>
      </w:r>
      <w:r w:rsidR="0017748F" w:rsidRPr="00C901EE">
        <w:rPr>
          <w:noProof/>
        </w:rPr>
        <w:t xml:space="preserve"> </w:t>
      </w:r>
      <w:r w:rsidRPr="00C901EE">
        <w:rPr>
          <w:noProof/>
        </w:rPr>
        <w:t>v jednotlivých počítač</w:t>
      </w:r>
      <w:r w:rsidR="00AB1AD8" w:rsidRPr="00C901EE">
        <w:rPr>
          <w:noProof/>
        </w:rPr>
        <w:t>ích</w:t>
      </w:r>
      <w:r w:rsidRPr="00C901EE">
        <w:rPr>
          <w:noProof/>
        </w:rPr>
        <w:t xml:space="preserve"> zaměstnanců. Každý devátý využívá pro archivaci systémy jako ERP nebo DMS, osmina pak cloud,“</w:t>
      </w:r>
      <w:r>
        <w:rPr>
          <w:noProof/>
        </w:rPr>
        <w:t xml:space="preserve"> vypočítává Michal Vejvoda. Na způsobu archivace záleží, zda a jak se k dokumentům mohou zaměstnanci a manažeři dostat i vzdáleně, což je</w:t>
      </w:r>
      <w:r w:rsidR="0017748F">
        <w:rPr>
          <w:noProof/>
        </w:rPr>
        <w:t>,</w:t>
      </w:r>
      <w:r>
        <w:rPr>
          <w:noProof/>
        </w:rPr>
        <w:t xml:space="preserve"> zejména v dnešní době vládních opatření proti šíření koronaviru a častějšího využívání home office</w:t>
      </w:r>
      <w:r w:rsidR="00AB1AD8">
        <w:rPr>
          <w:noProof/>
        </w:rPr>
        <w:t>,</w:t>
      </w:r>
      <w:r>
        <w:rPr>
          <w:noProof/>
        </w:rPr>
        <w:t xml:space="preserve"> klíčové. Jedině tak </w:t>
      </w:r>
      <w:r w:rsidR="0017748F">
        <w:rPr>
          <w:noProof/>
        </w:rPr>
        <w:t xml:space="preserve">můžou </w:t>
      </w:r>
      <w:r>
        <w:rPr>
          <w:noProof/>
        </w:rPr>
        <w:t>firmy fungovat plnohodnotně i s lidmi pracujícími z domova.</w:t>
      </w:r>
    </w:p>
    <w:p w14:paraId="629091BB" w14:textId="77777777" w:rsidR="000F3E53" w:rsidRDefault="000F3E53" w:rsidP="000F3E53">
      <w:pPr>
        <w:rPr>
          <w:noProof/>
        </w:rPr>
      </w:pPr>
    </w:p>
    <w:p w14:paraId="5F33AC17" w14:textId="616917E3" w:rsidR="000F3E53" w:rsidRDefault="000F3E53" w:rsidP="000F3E53">
      <w:pPr>
        <w:rPr>
          <w:noProof/>
        </w:rPr>
      </w:pPr>
      <w:r>
        <w:rPr>
          <w:noProof/>
        </w:rPr>
        <w:t xml:space="preserve">Vzdálený online přístup do digitálního archivu firemních dokumentů má však podle průzkumu pouze 26 % respondentů, což je žalostně málo. Takřka třetina se do digitálního archivu dostane pouze z pracovních počítačů v kanceláři, víc než pětina pak musí dokumenty hledat </w:t>
      </w:r>
      <w:r w:rsidR="00793530">
        <w:rPr>
          <w:noProof/>
        </w:rPr>
        <w:t xml:space="preserve">v </w:t>
      </w:r>
      <w:r>
        <w:rPr>
          <w:noProof/>
        </w:rPr>
        <w:t>konkrétním počítači konkrétního zaměstnance a 41 % musí zajít do fyzického archivu a vyhledat si dokument</w:t>
      </w:r>
      <w:r w:rsidR="00793530" w:rsidRPr="00793530">
        <w:rPr>
          <w:noProof/>
        </w:rPr>
        <w:t xml:space="preserve"> </w:t>
      </w:r>
      <w:r w:rsidR="00793530">
        <w:rPr>
          <w:noProof/>
        </w:rPr>
        <w:t>papírový</w:t>
      </w:r>
      <w:r>
        <w:rPr>
          <w:noProof/>
        </w:rPr>
        <w:t xml:space="preserve">. </w:t>
      </w:r>
      <w:r w:rsidRPr="00C901EE">
        <w:rPr>
          <w:noProof/>
        </w:rPr>
        <w:t>„Ukazuje se, že české firmy jsou z hlediska archivace dokumentů poměrně konzervativní a papír u nich stále hraje důležitou roli. V situacích, kdy je třeba zajistit vzdálený přístup k archivovaným materiálům, je to ale dost nepraktické,“</w:t>
      </w:r>
      <w:r>
        <w:rPr>
          <w:noProof/>
        </w:rPr>
        <w:t xml:space="preserve"> upozorňuje Michal Vejvoda.</w:t>
      </w:r>
    </w:p>
    <w:p w14:paraId="7C14061D" w14:textId="273B70B6" w:rsidR="007B17DB" w:rsidRDefault="007B17DB" w:rsidP="000F3E53">
      <w:pPr>
        <w:rPr>
          <w:noProof/>
        </w:rPr>
      </w:pPr>
    </w:p>
    <w:p w14:paraId="2E5FB86E" w14:textId="014A8907" w:rsidR="007B17DB" w:rsidRDefault="000D6723" w:rsidP="000F3E53">
      <w:pPr>
        <w:rPr>
          <w:noProof/>
        </w:rPr>
      </w:pPr>
      <w:r w:rsidRPr="000D6723">
        <w:rPr>
          <w:noProof/>
        </w:rPr>
        <w:drawing>
          <wp:anchor distT="0" distB="0" distL="114300" distR="114300" simplePos="0" relativeHeight="251661312" behindDoc="0" locked="0" layoutInCell="1" allowOverlap="1" wp14:anchorId="237785C5" wp14:editId="6012E285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857500" cy="301942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7DB">
        <w:rPr>
          <w:noProof/>
        </w:rPr>
        <w:t>Problematizuje to i vyřazování dokumentů, které již není třeba archivovat. Takřka čtyři z deseti respondentů (38 %) uvedli, že v jejich firmě provádí fyzickou skartaci papírových dokumentů, nebo je dokonce pálí. 19 % respondentů čas od času promaže uložené elektronické dokumenty a pouze 18 % řeší skartaci dokumentů v digitálním archivu. Šestina (17 %) účastníků průzkumu neví, jakým způsobem jejich firma dokumenty skartuje a 7</w:t>
      </w:r>
      <w:r w:rsidR="00793530">
        <w:rPr>
          <w:noProof/>
        </w:rPr>
        <w:t> </w:t>
      </w:r>
      <w:r w:rsidR="007B17DB">
        <w:rPr>
          <w:noProof/>
        </w:rPr>
        <w:t>% uvádí, že využívají jiný způsob jejich likvidace.</w:t>
      </w:r>
    </w:p>
    <w:p w14:paraId="5C5DE38B" w14:textId="77777777" w:rsidR="000F3E53" w:rsidRDefault="000F3E53" w:rsidP="000F3E53">
      <w:pPr>
        <w:rPr>
          <w:noProof/>
        </w:rPr>
      </w:pPr>
    </w:p>
    <w:p w14:paraId="18EF28A2" w14:textId="77777777" w:rsidR="000F3E53" w:rsidRPr="000F3E53" w:rsidRDefault="000F3E53" w:rsidP="000F3E53">
      <w:pPr>
        <w:rPr>
          <w:b/>
          <w:bCs/>
          <w:noProof/>
        </w:rPr>
      </w:pPr>
      <w:r w:rsidRPr="000F3E53">
        <w:rPr>
          <w:b/>
          <w:bCs/>
          <w:noProof/>
        </w:rPr>
        <w:t>Řešení nabízí DocsMaster od Software602</w:t>
      </w:r>
    </w:p>
    <w:p w14:paraId="29F6A03A" w14:textId="77777777" w:rsidR="000F3E53" w:rsidRDefault="000F3E53" w:rsidP="000F3E53">
      <w:pPr>
        <w:rPr>
          <w:noProof/>
        </w:rPr>
      </w:pPr>
    </w:p>
    <w:p w14:paraId="756D8E95" w14:textId="71688493" w:rsidR="000F3E53" w:rsidRDefault="000F3E53" w:rsidP="000F3E53">
      <w:pPr>
        <w:rPr>
          <w:noProof/>
        </w:rPr>
      </w:pPr>
      <w:r>
        <w:rPr>
          <w:noProof/>
        </w:rPr>
        <w:t xml:space="preserve">Při dlouhodobější práci na home office, ale třeba i při služebních cestách nebo v dalších situacích, kdy není možné fyzicky zajít do kanceláře vyhledat potřebný dokument, je </w:t>
      </w:r>
      <w:r w:rsidR="007B17DB">
        <w:rPr>
          <w:noProof/>
        </w:rPr>
        <w:t xml:space="preserve">neocenitelným pomocníkem </w:t>
      </w:r>
      <w:r>
        <w:rPr>
          <w:noProof/>
        </w:rPr>
        <w:t xml:space="preserve">digitální archiv s možností vzdáleného přístupu. Ať už jde o smlouvy, spisy, datové zprávy nebo e-maily z vybraných poštovních účtů, jejich dlouhodobou archivaci dokáže zajistit </w:t>
      </w:r>
      <w:hyperlink r:id="rId10" w:history="1">
        <w:r w:rsidRPr="000F3E53">
          <w:rPr>
            <w:rStyle w:val="Hypertextovodkaz"/>
            <w:noProof/>
          </w:rPr>
          <w:t>DocsMaster</w:t>
        </w:r>
      </w:hyperlink>
      <w:r>
        <w:rPr>
          <w:noProof/>
        </w:rPr>
        <w:t xml:space="preserve">. Systém pro archivaci s chytrým řízením dokumentů, smluv, spisů a datových zpráv od Software602, který </w:t>
      </w:r>
      <w:r w:rsidR="007B17DB">
        <w:rPr>
          <w:noProof/>
        </w:rPr>
        <w:t>firmy ocení</w:t>
      </w:r>
      <w:r>
        <w:rPr>
          <w:noProof/>
        </w:rPr>
        <w:t xml:space="preserve"> jak v kanceláři, tak při práci z domova nebo odkudkoli, kde se zrovna </w:t>
      </w:r>
      <w:r w:rsidR="007B17DB">
        <w:rPr>
          <w:noProof/>
        </w:rPr>
        <w:t xml:space="preserve">zaměstnanci </w:t>
      </w:r>
      <w:r>
        <w:rPr>
          <w:noProof/>
        </w:rPr>
        <w:t>nacház</w:t>
      </w:r>
      <w:r w:rsidR="00793530">
        <w:rPr>
          <w:noProof/>
        </w:rPr>
        <w:t>ej</w:t>
      </w:r>
      <w:r>
        <w:rPr>
          <w:noProof/>
        </w:rPr>
        <w:t>í.</w:t>
      </w:r>
    </w:p>
    <w:p w14:paraId="0703EF35" w14:textId="77777777" w:rsidR="000F3E53" w:rsidRPr="00AB1AD8" w:rsidRDefault="000F3E53" w:rsidP="000F3E53">
      <w:pPr>
        <w:rPr>
          <w:noProof/>
        </w:rPr>
      </w:pPr>
    </w:p>
    <w:p w14:paraId="3CFC6825" w14:textId="4719F85B" w:rsidR="000F3E53" w:rsidRDefault="000F3E53" w:rsidP="000F3E53">
      <w:pPr>
        <w:rPr>
          <w:noProof/>
        </w:rPr>
      </w:pPr>
      <w:r w:rsidRPr="00C901EE">
        <w:rPr>
          <w:noProof/>
        </w:rPr>
        <w:t>„Pro každého uživatele (zaměstnance) lze nastavit oprávnění přístup</w:t>
      </w:r>
      <w:r w:rsidR="00CC5E3E">
        <w:rPr>
          <w:noProof/>
        </w:rPr>
        <w:t>u</w:t>
      </w:r>
      <w:r w:rsidRPr="00C901EE">
        <w:rPr>
          <w:noProof/>
        </w:rPr>
        <w:t xml:space="preserve"> k vybraným typům dokumentů. Všechny dokumenty tak najdete na jednom místě, ale vždy máte bezpečnou záruku, že uživatel má přístup pouze k vybraným dokumentům, </w:t>
      </w:r>
      <w:r w:rsidR="00CC5E3E">
        <w:rPr>
          <w:noProof/>
        </w:rPr>
        <w:t>k nimž</w:t>
      </w:r>
      <w:r w:rsidRPr="00C901EE">
        <w:rPr>
          <w:noProof/>
        </w:rPr>
        <w:t xml:space="preserve"> má oprávnění. Citlivé dokumenty zůstanou jen pro vybranou skupinu uživatelů,“</w:t>
      </w:r>
      <w:r>
        <w:rPr>
          <w:noProof/>
        </w:rPr>
        <w:t xml:space="preserve"> ujišťuje Michal Vejvoda. V případě, že konkrétní zaměstnanec s možností vzdáleného přístupu do archivu firemních dokumentů podá výpověď nebo je propuštěn, lze mu okamžitě přístup k dokumentům odepřít. Zároveň je možné ověřit, s jakými dokumenty pracoval.</w:t>
      </w:r>
    </w:p>
    <w:p w14:paraId="3A342D82" w14:textId="77777777" w:rsidR="000F3E53" w:rsidRDefault="000F3E53" w:rsidP="000F3E53">
      <w:pPr>
        <w:rPr>
          <w:noProof/>
        </w:rPr>
      </w:pPr>
    </w:p>
    <w:p w14:paraId="60DC273A" w14:textId="69C90C31" w:rsidR="0062057B" w:rsidRPr="0062057B" w:rsidRDefault="000F3E53" w:rsidP="00FF79DB">
      <w:pPr>
        <w:rPr>
          <w:noProof/>
        </w:rPr>
      </w:pPr>
      <w:r>
        <w:rPr>
          <w:noProof/>
        </w:rPr>
        <w:t>Přístup do chytrého firemního archivu je možný jak z klasického PC, tak i mobilního zařízení. Je autorizován, takže je zajištěna bezpečnost dokumentů a přístup k nim. A v neposlední řadě životnost takto archivovaných dokumentů je v podstatě neomezená: na rozdíl od papírových verzí nehrozí, že vyblednou, shoří nebo je zničí jiná živelná katastrofa.</w:t>
      </w:r>
      <w:r w:rsidR="0094593D">
        <w:rPr>
          <w:noProof/>
        </w:rPr>
        <w:t xml:space="preserve"> Skartaci lze nastavit dopředu a </w:t>
      </w:r>
      <w:r w:rsidR="00CC5E3E">
        <w:rPr>
          <w:noProof/>
        </w:rPr>
        <w:t>je automatická</w:t>
      </w:r>
      <w:r w:rsidR="0094593D">
        <w:rPr>
          <w:noProof/>
        </w:rPr>
        <w:t>, takže na ni odpovědní zaměstnanci nemus</w:t>
      </w:r>
      <w:r w:rsidR="00CC5E3E">
        <w:rPr>
          <w:noProof/>
        </w:rPr>
        <w:t>ej</w:t>
      </w:r>
      <w:r w:rsidR="0094593D">
        <w:rPr>
          <w:noProof/>
        </w:rPr>
        <w:t>í myslet.</w:t>
      </w:r>
    </w:p>
    <w:p w14:paraId="43A1DBE0" w14:textId="1C8356C1" w:rsidR="00801939" w:rsidRPr="00801939" w:rsidRDefault="00A55536" w:rsidP="0062057B">
      <w:pPr>
        <w:pStyle w:val="Nadpis2"/>
        <w:rPr>
          <w:noProof/>
        </w:rPr>
      </w:pPr>
      <w:r w:rsidRPr="00A55536">
        <w:rPr>
          <w:noProof/>
        </w:rPr>
        <w:lastRenderedPageBreak/>
        <w:t>Měníme způsob, jak lidé pracují s dokumenty</w:t>
      </w:r>
    </w:p>
    <w:p w14:paraId="337D078D" w14:textId="2AC320A3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Díky nám mají firmy a úřady v dokumentech pořádek.</w:t>
      </w:r>
      <w:r w:rsidR="00A55536">
        <w:rPr>
          <w:rFonts w:cstheme="minorHAnsi"/>
          <w:noProof/>
        </w:rPr>
        <w:t xml:space="preserve"> </w:t>
      </w:r>
      <w:r w:rsidR="00801939" w:rsidRPr="0062057B">
        <w:rPr>
          <w:rFonts w:cstheme="minorHAnsi"/>
          <w:noProof/>
        </w:rPr>
        <w:t xml:space="preserve">Více na </w:t>
      </w:r>
      <w:hyperlink r:id="rId11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75F33953" w14:textId="77777777" w:rsidR="0094593D" w:rsidRDefault="0094593D" w:rsidP="00801939">
      <w:pPr>
        <w:rPr>
          <w:b/>
          <w:bCs/>
          <w:noProof/>
        </w:rPr>
      </w:pPr>
    </w:p>
    <w:p w14:paraId="6EDF5BF9" w14:textId="77777777" w:rsidR="0094593D" w:rsidRDefault="0094593D" w:rsidP="00801939">
      <w:pPr>
        <w:rPr>
          <w:b/>
          <w:bCs/>
          <w:noProof/>
        </w:rPr>
      </w:pPr>
    </w:p>
    <w:p w14:paraId="183E766F" w14:textId="0EEB2B0D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01E196E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 xml:space="preserve">Ladislav Zdobinský </w:t>
      </w:r>
    </w:p>
    <w:p w14:paraId="466689A3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ředitel pro marketing a PR</w:t>
      </w:r>
    </w:p>
    <w:p w14:paraId="66BAFFC4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Software602 a.s.</w:t>
      </w:r>
    </w:p>
    <w:p w14:paraId="2EF2F2F9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+420 776 760 204</w:t>
      </w:r>
    </w:p>
    <w:p w14:paraId="395FFC18" w14:textId="59A05625" w:rsidR="00801939" w:rsidRPr="00801939" w:rsidRDefault="000159C4" w:rsidP="00801939">
      <w:pPr>
        <w:rPr>
          <w:noProof/>
        </w:rPr>
      </w:pPr>
      <w:hyperlink r:id="rId12" w:history="1">
        <w:r w:rsidR="00452307" w:rsidRPr="00A267BA">
          <w:rPr>
            <w:rStyle w:val="Hypertextovodkaz"/>
            <w:noProof/>
          </w:rPr>
          <w:t>zdobinsky@602.cz</w:t>
        </w:r>
      </w:hyperlink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0A5BF20B" w:rsidR="00A71B10" w:rsidRPr="00801939" w:rsidRDefault="000159C4" w:rsidP="00801939">
      <w:pPr>
        <w:rPr>
          <w:noProof/>
        </w:rPr>
      </w:pPr>
      <w:hyperlink r:id="rId13" w:history="1">
        <w:r w:rsidR="00452307" w:rsidRPr="00A267BA">
          <w:rPr>
            <w:rStyle w:val="Hypertextovodkaz"/>
            <w:noProof/>
          </w:rPr>
          <w:t>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F39AD" w14:textId="77777777" w:rsidR="000159C4" w:rsidRDefault="000159C4" w:rsidP="00565171">
      <w:pPr>
        <w:spacing w:line="240" w:lineRule="auto"/>
      </w:pPr>
      <w:r>
        <w:separator/>
      </w:r>
    </w:p>
  </w:endnote>
  <w:endnote w:type="continuationSeparator" w:id="0">
    <w:p w14:paraId="6A675C28" w14:textId="77777777" w:rsidR="000159C4" w:rsidRDefault="000159C4" w:rsidP="00565171">
      <w:pPr>
        <w:spacing w:line="240" w:lineRule="auto"/>
      </w:pPr>
      <w:r>
        <w:continuationSeparator/>
      </w:r>
    </w:p>
  </w:endnote>
  <w:endnote w:type="continuationNotice" w:id="1">
    <w:p w14:paraId="408EA334" w14:textId="77777777" w:rsidR="000159C4" w:rsidRDefault="000159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4CC4A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565171" w:rsidRPr="00E21F14">
      <w:t>Software602 a. s.</w:t>
    </w:r>
    <w:r w:rsidR="00565171" w:rsidRPr="00E21F14">
      <w:tab/>
    </w:r>
    <w:hyperlink r:id="rId1" w:history="1">
      <w:r w:rsidR="00565171" w:rsidRPr="00E21F14">
        <w:t>www.602.cz</w:t>
      </w:r>
    </w:hyperlink>
    <w:r w:rsidR="00565171" w:rsidRPr="00E21F14">
      <w:br/>
      <w:t>IČ</w:t>
    </w:r>
    <w:r w:rsidR="00E21F14">
      <w:t>:</w:t>
    </w:r>
    <w:r w:rsidR="00565171" w:rsidRPr="00E21F14">
      <w:tab/>
      <w:t>63078236</w:t>
    </w:r>
    <w:r w:rsidR="00565171" w:rsidRPr="00E21F14">
      <w:tab/>
      <w:t xml:space="preserve">e-mail: </w:t>
    </w:r>
    <w:hyperlink r:id="rId2" w:history="1">
      <w:r w:rsidR="00565171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  <w:t>DIČ</w:t>
    </w:r>
    <w:r w:rsidR="00E21F14">
      <w:t>:</w:t>
    </w:r>
    <w:r w:rsidR="00565171" w:rsidRPr="00E21F14">
      <w:tab/>
      <w:t>CZ63078236</w:t>
    </w:r>
    <w:r w:rsidR="00565171"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D5B6" w14:textId="77777777" w:rsidR="00565171" w:rsidRPr="00E21F14" w:rsidRDefault="00565171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="00E21F14"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 w:rsidR="00E21F14">
      <w:t>:</w:t>
    </w:r>
    <w:r w:rsidRPr="00E21F14">
      <w:tab/>
    </w:r>
    <w:r w:rsidR="00E21F14"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 w:rsidR="004D07B0">
      <w:t> </w:t>
    </w:r>
    <w:r w:rsidRPr="00E21F14">
      <w:t>602</w:t>
    </w:r>
    <w:r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EB782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17.25pt" to="538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 w:rsidR="00E21F14">
      <w:t>:</w:t>
    </w:r>
    <w:r w:rsidRPr="00E21F14">
      <w:tab/>
    </w:r>
    <w:r w:rsidR="00E21F14"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89785" w14:textId="77777777" w:rsidR="000159C4" w:rsidRDefault="000159C4" w:rsidP="00565171">
      <w:pPr>
        <w:spacing w:line="240" w:lineRule="auto"/>
      </w:pPr>
      <w:r>
        <w:separator/>
      </w:r>
    </w:p>
  </w:footnote>
  <w:footnote w:type="continuationSeparator" w:id="0">
    <w:p w14:paraId="490B1C11" w14:textId="77777777" w:rsidR="000159C4" w:rsidRDefault="000159C4" w:rsidP="00565171">
      <w:pPr>
        <w:spacing w:line="240" w:lineRule="auto"/>
      </w:pPr>
      <w:r>
        <w:continuationSeparator/>
      </w:r>
    </w:p>
  </w:footnote>
  <w:footnote w:type="continuationNotice" w:id="1">
    <w:p w14:paraId="27BEB131" w14:textId="77777777" w:rsidR="000159C4" w:rsidRDefault="000159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2.5pt;height:62.5pt" o:bullet="t">
        <v:imagedata r:id="rId1" o:title="check"/>
      </v:shape>
    </w:pict>
  </w:numPicBullet>
  <w:numPicBullet w:numPicBulletId="1">
    <w:pict>
      <v:shape id="_x0000_i1043" type="#_x0000_t75" style="width:62.5pt;height:62.5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59C4"/>
    <w:rsid w:val="00017350"/>
    <w:rsid w:val="000340A4"/>
    <w:rsid w:val="00036A07"/>
    <w:rsid w:val="0004046A"/>
    <w:rsid w:val="00045F85"/>
    <w:rsid w:val="0005598E"/>
    <w:rsid w:val="00095556"/>
    <w:rsid w:val="00097459"/>
    <w:rsid w:val="000C0F51"/>
    <w:rsid w:val="000D07F8"/>
    <w:rsid w:val="000D3E9D"/>
    <w:rsid w:val="000D6723"/>
    <w:rsid w:val="000E2F76"/>
    <w:rsid w:val="000E435E"/>
    <w:rsid w:val="000F3E53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6383"/>
    <w:rsid w:val="00154FA9"/>
    <w:rsid w:val="00164092"/>
    <w:rsid w:val="0017748F"/>
    <w:rsid w:val="00181352"/>
    <w:rsid w:val="00186852"/>
    <w:rsid w:val="00196D59"/>
    <w:rsid w:val="001A3897"/>
    <w:rsid w:val="001A640B"/>
    <w:rsid w:val="001C11E4"/>
    <w:rsid w:val="001D0228"/>
    <w:rsid w:val="001D03C2"/>
    <w:rsid w:val="001D2C51"/>
    <w:rsid w:val="001D7932"/>
    <w:rsid w:val="001E2CFF"/>
    <w:rsid w:val="00214342"/>
    <w:rsid w:val="002231C3"/>
    <w:rsid w:val="00236D8F"/>
    <w:rsid w:val="00251C87"/>
    <w:rsid w:val="0025403D"/>
    <w:rsid w:val="00263533"/>
    <w:rsid w:val="002766CB"/>
    <w:rsid w:val="00287775"/>
    <w:rsid w:val="0029567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D65C7"/>
    <w:rsid w:val="003E01B1"/>
    <w:rsid w:val="003E15E4"/>
    <w:rsid w:val="003E56EA"/>
    <w:rsid w:val="003F76FE"/>
    <w:rsid w:val="004011D9"/>
    <w:rsid w:val="004024D7"/>
    <w:rsid w:val="00406EBC"/>
    <w:rsid w:val="00416DB0"/>
    <w:rsid w:val="00426264"/>
    <w:rsid w:val="00426DDF"/>
    <w:rsid w:val="004457DE"/>
    <w:rsid w:val="00446428"/>
    <w:rsid w:val="00452307"/>
    <w:rsid w:val="00471414"/>
    <w:rsid w:val="00472276"/>
    <w:rsid w:val="004769FF"/>
    <w:rsid w:val="00492D1A"/>
    <w:rsid w:val="004969E0"/>
    <w:rsid w:val="00496D98"/>
    <w:rsid w:val="004A183B"/>
    <w:rsid w:val="004A185A"/>
    <w:rsid w:val="004A4DCC"/>
    <w:rsid w:val="004A5122"/>
    <w:rsid w:val="004B23AA"/>
    <w:rsid w:val="004C0C8D"/>
    <w:rsid w:val="004D07B0"/>
    <w:rsid w:val="004D20F1"/>
    <w:rsid w:val="005027D8"/>
    <w:rsid w:val="005244CB"/>
    <w:rsid w:val="005369F4"/>
    <w:rsid w:val="00536DC1"/>
    <w:rsid w:val="00555860"/>
    <w:rsid w:val="005603E3"/>
    <w:rsid w:val="005642AB"/>
    <w:rsid w:val="00565171"/>
    <w:rsid w:val="00570EFC"/>
    <w:rsid w:val="005A4874"/>
    <w:rsid w:val="005A5549"/>
    <w:rsid w:val="005B183F"/>
    <w:rsid w:val="005B287B"/>
    <w:rsid w:val="005B41A5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187E"/>
    <w:rsid w:val="00682061"/>
    <w:rsid w:val="0068410F"/>
    <w:rsid w:val="006910FE"/>
    <w:rsid w:val="006936BE"/>
    <w:rsid w:val="00693DA5"/>
    <w:rsid w:val="006D0341"/>
    <w:rsid w:val="006D4330"/>
    <w:rsid w:val="006F0951"/>
    <w:rsid w:val="00723618"/>
    <w:rsid w:val="00730203"/>
    <w:rsid w:val="00736473"/>
    <w:rsid w:val="00752AFC"/>
    <w:rsid w:val="00764452"/>
    <w:rsid w:val="007842EC"/>
    <w:rsid w:val="007843A8"/>
    <w:rsid w:val="00786597"/>
    <w:rsid w:val="00793530"/>
    <w:rsid w:val="007935FC"/>
    <w:rsid w:val="007968F2"/>
    <w:rsid w:val="007A3EE9"/>
    <w:rsid w:val="007B0AE5"/>
    <w:rsid w:val="007B17DB"/>
    <w:rsid w:val="007F023F"/>
    <w:rsid w:val="007F6CDA"/>
    <w:rsid w:val="00801939"/>
    <w:rsid w:val="0081544D"/>
    <w:rsid w:val="008312C3"/>
    <w:rsid w:val="00831A46"/>
    <w:rsid w:val="00842B10"/>
    <w:rsid w:val="00852DAE"/>
    <w:rsid w:val="008540B4"/>
    <w:rsid w:val="00855FD3"/>
    <w:rsid w:val="008673FE"/>
    <w:rsid w:val="00872674"/>
    <w:rsid w:val="00895920"/>
    <w:rsid w:val="008961DB"/>
    <w:rsid w:val="00896D98"/>
    <w:rsid w:val="008B14D8"/>
    <w:rsid w:val="008C14A5"/>
    <w:rsid w:val="008C4F80"/>
    <w:rsid w:val="008F4735"/>
    <w:rsid w:val="008F6A88"/>
    <w:rsid w:val="008F6B54"/>
    <w:rsid w:val="0090263D"/>
    <w:rsid w:val="00911DB8"/>
    <w:rsid w:val="009156E9"/>
    <w:rsid w:val="00925A26"/>
    <w:rsid w:val="0092607C"/>
    <w:rsid w:val="00930479"/>
    <w:rsid w:val="00934419"/>
    <w:rsid w:val="0094593D"/>
    <w:rsid w:val="0096462C"/>
    <w:rsid w:val="0098362E"/>
    <w:rsid w:val="00994963"/>
    <w:rsid w:val="00996701"/>
    <w:rsid w:val="00997413"/>
    <w:rsid w:val="009A431F"/>
    <w:rsid w:val="009B0F65"/>
    <w:rsid w:val="009B3767"/>
    <w:rsid w:val="009D590F"/>
    <w:rsid w:val="009E56EF"/>
    <w:rsid w:val="009E6D9E"/>
    <w:rsid w:val="009F292D"/>
    <w:rsid w:val="009F2E35"/>
    <w:rsid w:val="009F3478"/>
    <w:rsid w:val="00A17887"/>
    <w:rsid w:val="00A55536"/>
    <w:rsid w:val="00A65231"/>
    <w:rsid w:val="00A71B10"/>
    <w:rsid w:val="00A754CA"/>
    <w:rsid w:val="00A93770"/>
    <w:rsid w:val="00A95E54"/>
    <w:rsid w:val="00A97B9C"/>
    <w:rsid w:val="00AA4297"/>
    <w:rsid w:val="00AB1AD8"/>
    <w:rsid w:val="00AB4833"/>
    <w:rsid w:val="00AC7830"/>
    <w:rsid w:val="00AD3F3C"/>
    <w:rsid w:val="00AE0C50"/>
    <w:rsid w:val="00AE39A8"/>
    <w:rsid w:val="00AE5DAA"/>
    <w:rsid w:val="00B0356E"/>
    <w:rsid w:val="00B224EF"/>
    <w:rsid w:val="00B377BD"/>
    <w:rsid w:val="00B402E9"/>
    <w:rsid w:val="00B4625C"/>
    <w:rsid w:val="00B5720D"/>
    <w:rsid w:val="00B75B12"/>
    <w:rsid w:val="00B75B15"/>
    <w:rsid w:val="00BA598E"/>
    <w:rsid w:val="00BB1E9A"/>
    <w:rsid w:val="00BD61FA"/>
    <w:rsid w:val="00BF41D8"/>
    <w:rsid w:val="00C02EAE"/>
    <w:rsid w:val="00C12318"/>
    <w:rsid w:val="00C20604"/>
    <w:rsid w:val="00C2681D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01EE"/>
    <w:rsid w:val="00C9540B"/>
    <w:rsid w:val="00CB0034"/>
    <w:rsid w:val="00CB6F82"/>
    <w:rsid w:val="00CC5E3E"/>
    <w:rsid w:val="00CF44C8"/>
    <w:rsid w:val="00CF70D6"/>
    <w:rsid w:val="00D062FB"/>
    <w:rsid w:val="00D15B2E"/>
    <w:rsid w:val="00D21FF4"/>
    <w:rsid w:val="00D35EA6"/>
    <w:rsid w:val="00D41CFC"/>
    <w:rsid w:val="00D60F69"/>
    <w:rsid w:val="00D70A6F"/>
    <w:rsid w:val="00D86609"/>
    <w:rsid w:val="00DA3EB7"/>
    <w:rsid w:val="00DC619F"/>
    <w:rsid w:val="00DD6E1D"/>
    <w:rsid w:val="00DE23C2"/>
    <w:rsid w:val="00E110A9"/>
    <w:rsid w:val="00E21F14"/>
    <w:rsid w:val="00E253A0"/>
    <w:rsid w:val="00E27886"/>
    <w:rsid w:val="00E43E85"/>
    <w:rsid w:val="00E44D43"/>
    <w:rsid w:val="00E65089"/>
    <w:rsid w:val="00E80EE4"/>
    <w:rsid w:val="00E84123"/>
    <w:rsid w:val="00E92F36"/>
    <w:rsid w:val="00EC7886"/>
    <w:rsid w:val="00ED172F"/>
    <w:rsid w:val="00ED1A5E"/>
    <w:rsid w:val="00EE303E"/>
    <w:rsid w:val="00EE5F07"/>
    <w:rsid w:val="00EE6E70"/>
    <w:rsid w:val="00F10663"/>
    <w:rsid w:val="00F14A6A"/>
    <w:rsid w:val="00F160FF"/>
    <w:rsid w:val="00F23EAF"/>
    <w:rsid w:val="00F24937"/>
    <w:rsid w:val="00F2616D"/>
    <w:rsid w:val="00F53384"/>
    <w:rsid w:val="00F92867"/>
    <w:rsid w:val="00FA7990"/>
    <w:rsid w:val="00FB6A09"/>
    <w:rsid w:val="00FC4534"/>
    <w:rsid w:val="00FC6BDB"/>
    <w:rsid w:val="00FD61C8"/>
    <w:rsid w:val="00FD65FE"/>
    <w:rsid w:val="00FF6D3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1FE7CAF4-78F2-4205-AEEE-E41B807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18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8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83F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8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83F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an.potucek@taktiq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obinsky@602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602.cz/o-6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602.cz/docsmas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ECA6-4033-4A51-B931-F3A7B7B5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1</TotalTime>
  <Pages>3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2021-03-07T19:49:00Z</dcterms:created>
  <dcterms:modified xsi:type="dcterms:W3CDTF">2021-03-07T19:49:00Z</dcterms:modified>
</cp:coreProperties>
</file>